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F3C" w:rsidRDefault="001F1F3C" w:rsidP="001F1F3C">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41</w:t>
      </w:r>
      <w:r>
        <w:rPr>
          <w:rFonts w:ascii="Times New Roman" w:eastAsia="宋体" w:hAnsi="宋体" w:hint="eastAsia"/>
          <w:sz w:val="40"/>
        </w:rPr>
        <w:t xml:space="preserve">　</w:t>
      </w:r>
      <w:r>
        <w:rPr>
          <w:rFonts w:ascii="Arial" w:eastAsia="黑体" w:hAnsi="黑体" w:hint="eastAsia"/>
          <w:b/>
          <w:sz w:val="40"/>
        </w:rPr>
        <w:t>医疗与公共卫生</w:t>
      </w:r>
    </w:p>
    <w:bookmarkEnd w:id="0"/>
    <w:p w:rsidR="001F1F3C" w:rsidRDefault="001F1F3C" w:rsidP="001F1F3C">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先秦典籍中</w:t>
      </w:r>
      <w:r>
        <w:rPr>
          <w:rFonts w:ascii="Times New Roman" w:eastAsia="宋体" w:hAnsi="宋体"/>
        </w:rPr>
        <w:t>,</w:t>
      </w:r>
      <w:r>
        <w:rPr>
          <w:rFonts w:ascii="Times New Roman" w:eastAsia="宋体" w:hAnsi="宋体" w:hint="eastAsia"/>
        </w:rPr>
        <w:t>医字写作</w:t>
      </w:r>
      <w:r>
        <w:rPr>
          <w:rFonts w:ascii="Times New Roman" w:eastAsia="宋体" w:hAnsi="Times New Roman" w:cs="Times New Roman"/>
        </w:rPr>
        <w:t>“</w:t>
      </w:r>
      <w:r>
        <w:rPr>
          <w:rFonts w:ascii="Times New Roman" w:eastAsia="宋体" w:hAnsi="宋体" w:hint="eastAsia"/>
        </w:rPr>
        <w:t>毉</w:t>
      </w:r>
      <w:r>
        <w:rPr>
          <w:rFonts w:ascii="Times New Roman" w:eastAsia="宋体" w:hAnsi="Times New Roman" w:cs="Times New Roman"/>
        </w:rPr>
        <w:t>”</w:t>
      </w:r>
      <w:r>
        <w:rPr>
          <w:rFonts w:ascii="Times New Roman" w:eastAsia="宋体" w:hAnsi="宋体" w:hint="eastAsia"/>
        </w:rPr>
        <w:t>。中医形成之后</w:t>
      </w:r>
      <w:r>
        <w:rPr>
          <w:rFonts w:ascii="Times New Roman" w:eastAsia="宋体" w:hAnsi="宋体"/>
        </w:rPr>
        <w:t>,</w:t>
      </w:r>
      <w:r>
        <w:rPr>
          <w:rFonts w:ascii="Times New Roman" w:eastAsia="宋体" w:hAnsi="宋体" w:hint="eastAsia"/>
        </w:rPr>
        <w:t>针砭药石成为治病的主要方法</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毉</w:t>
      </w:r>
      <w:r>
        <w:rPr>
          <w:rFonts w:ascii="Times New Roman" w:eastAsia="宋体" w:hAnsi="Times New Roman" w:cs="Times New Roman"/>
        </w:rPr>
        <w:t>”</w:t>
      </w:r>
      <w:r>
        <w:rPr>
          <w:rFonts w:ascii="Times New Roman" w:eastAsia="宋体" w:hAnsi="宋体" w:hint="eastAsia"/>
        </w:rPr>
        <w:t>字也逐渐被</w:t>
      </w:r>
      <w:r>
        <w:rPr>
          <w:rFonts w:ascii="Times New Roman" w:eastAsia="宋体" w:hAnsi="Times New Roman" w:cs="Times New Roman"/>
        </w:rPr>
        <w:t>“</w:t>
      </w:r>
      <w:r>
        <w:rPr>
          <w:rFonts w:ascii="Times New Roman" w:eastAsia="宋体" w:hAnsi="宋体" w:hint="eastAsia"/>
        </w:rPr>
        <w:t>醫</w:t>
      </w:r>
      <w:r>
        <w:rPr>
          <w:rFonts w:ascii="Times New Roman" w:eastAsia="宋体" w:hAnsi="Times New Roman" w:cs="Times New Roman"/>
        </w:rPr>
        <w:t>”</w:t>
      </w:r>
      <w:r>
        <w:rPr>
          <w:rFonts w:ascii="Times New Roman" w:eastAsia="宋体" w:hAnsi="宋体" w:hint="eastAsia"/>
        </w:rPr>
        <w:t>字取代。</w:t>
      </w:r>
      <w:r>
        <w:rPr>
          <w:rFonts w:ascii="Times New Roman" w:eastAsia="宋体" w:hAnsi="Times New Roman" w:cs="Times New Roman"/>
        </w:rPr>
        <w:t>“</w:t>
      </w:r>
      <w:r>
        <w:rPr>
          <w:rFonts w:ascii="Times New Roman" w:eastAsia="宋体" w:hAnsi="宋体" w:hint="eastAsia"/>
        </w:rPr>
        <w:t>醫</w:t>
      </w:r>
      <w:r>
        <w:rPr>
          <w:rFonts w:ascii="Times New Roman" w:eastAsia="宋体" w:hAnsi="Times New Roman" w:cs="Times New Roman"/>
        </w:rPr>
        <w:t>”</w:t>
      </w:r>
      <w:r>
        <w:rPr>
          <w:rFonts w:ascii="Times New Roman" w:eastAsia="宋体" w:hAnsi="宋体" w:hint="eastAsia"/>
        </w:rPr>
        <w:t>下的</w:t>
      </w:r>
      <w:r>
        <w:rPr>
          <w:rFonts w:ascii="Times New Roman" w:eastAsia="宋体" w:hAnsi="Times New Roman" w:cs="Times New Roman"/>
        </w:rPr>
        <w:t>“</w:t>
      </w:r>
      <w:r>
        <w:rPr>
          <w:rFonts w:ascii="Times New Roman" w:eastAsia="宋体" w:hAnsi="宋体" w:hint="eastAsia"/>
        </w:rPr>
        <w:t>酉</w:t>
      </w:r>
      <w:r>
        <w:rPr>
          <w:rFonts w:ascii="Times New Roman" w:eastAsia="宋体" w:hAnsi="Times New Roman" w:cs="Times New Roman"/>
        </w:rPr>
        <w:t>”</w:t>
      </w:r>
      <w:r>
        <w:rPr>
          <w:rFonts w:ascii="Times New Roman" w:eastAsia="宋体" w:hAnsi="宋体" w:hint="eastAsia"/>
        </w:rPr>
        <w:t>字</w:t>
      </w:r>
      <w:r>
        <w:rPr>
          <w:rFonts w:ascii="Times New Roman" w:eastAsia="宋体" w:hAnsi="宋体"/>
        </w:rPr>
        <w:t>,</w:t>
      </w:r>
      <w:r>
        <w:rPr>
          <w:rFonts w:ascii="Times New Roman" w:eastAsia="宋体" w:hAnsi="宋体" w:hint="eastAsia"/>
        </w:rPr>
        <w:t>是药罐子的象形。据此能够得出的结论是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中国古代医学与巫术相伴始终</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中医因源于巫术而没有科学成分</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医学经历了从巫术到科学的演化</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医</w:t>
      </w:r>
      <w:r>
        <w:rPr>
          <w:rFonts w:ascii="Times New Roman" w:eastAsia="宋体" w:hAnsi="Times New Roman" w:cs="Times New Roman"/>
        </w:rPr>
        <w:t>”</w:t>
      </w:r>
      <w:r>
        <w:rPr>
          <w:rFonts w:ascii="Times New Roman" w:eastAsia="宋体" w:hAnsi="宋体" w:hint="eastAsia"/>
        </w:rPr>
        <w:t>字采用了象形的造字方法</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唐朝对御医的管理很严格</w:t>
      </w:r>
      <w:r>
        <w:rPr>
          <w:rFonts w:ascii="Times New Roman" w:eastAsia="宋体" w:hAnsi="宋体"/>
        </w:rPr>
        <w:t>,</w:t>
      </w:r>
      <w:r>
        <w:rPr>
          <w:rFonts w:ascii="Times New Roman" w:eastAsia="宋体" w:hAnsi="宋体" w:hint="eastAsia"/>
        </w:rPr>
        <w:t>唐律中明确规定</w:t>
      </w:r>
      <w:r>
        <w:rPr>
          <w:rFonts w:ascii="Times New Roman" w:eastAsia="宋体" w:hAnsi="宋体"/>
        </w:rPr>
        <w:t>,</w:t>
      </w:r>
      <w:r>
        <w:rPr>
          <w:rFonts w:ascii="Times New Roman" w:eastAsia="宋体" w:hAnsi="宋体" w:hint="eastAsia"/>
        </w:rPr>
        <w:t>制作御药如果跟处方不相符</w:t>
      </w:r>
      <w:r>
        <w:rPr>
          <w:rFonts w:ascii="Times New Roman" w:eastAsia="宋体" w:hAnsi="宋体"/>
        </w:rPr>
        <w:t>,</w:t>
      </w:r>
      <w:r>
        <w:rPr>
          <w:rFonts w:ascii="Times New Roman" w:eastAsia="宋体" w:hAnsi="宋体" w:hint="eastAsia"/>
        </w:rPr>
        <w:t>包括药量不符、合成方法不对、服药说明书写错误等</w:t>
      </w:r>
      <w:r>
        <w:rPr>
          <w:rFonts w:ascii="Times New Roman" w:eastAsia="宋体" w:hAnsi="宋体"/>
        </w:rPr>
        <w:t>,</w:t>
      </w:r>
      <w:r>
        <w:rPr>
          <w:rFonts w:ascii="Times New Roman" w:eastAsia="宋体" w:hAnsi="宋体" w:hint="eastAsia"/>
        </w:rPr>
        <w:t>依律可处以绞刑。据此可知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理学观念主导古代司法</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传统科技遵循自然和谐</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中医临床固守辨证施治</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专制制度影响医学发展</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《红楼梦》中对</w:t>
      </w:r>
      <w:r>
        <w:rPr>
          <w:rFonts w:ascii="Times New Roman" w:eastAsia="宋体" w:hAnsi="Times New Roman" w:cs="Times New Roman"/>
        </w:rPr>
        <w:t>“</w:t>
      </w:r>
      <w:r>
        <w:rPr>
          <w:rFonts w:ascii="Times New Roman" w:eastAsia="宋体" w:hAnsi="宋体" w:hint="eastAsia"/>
        </w:rPr>
        <w:t>西洋药物</w:t>
      </w:r>
      <w:r>
        <w:rPr>
          <w:rFonts w:ascii="Times New Roman" w:eastAsia="宋体" w:hAnsi="Times New Roman" w:cs="Times New Roman"/>
        </w:rPr>
        <w:t>”</w:t>
      </w:r>
      <w:r>
        <w:rPr>
          <w:rFonts w:ascii="Times New Roman" w:eastAsia="宋体" w:hAnsi="宋体" w:hint="eastAsia"/>
        </w:rPr>
        <w:t>的介绍仅有两处</w:t>
      </w:r>
      <w:r>
        <w:rPr>
          <w:rFonts w:ascii="Times New Roman" w:eastAsia="宋体" w:hAnsi="宋体"/>
        </w:rPr>
        <w:t>,</w:t>
      </w:r>
      <w:r>
        <w:rPr>
          <w:rFonts w:ascii="Times New Roman" w:eastAsia="宋体" w:hAnsi="宋体" w:hint="eastAsia"/>
        </w:rPr>
        <w:t>不到对中医药介绍的</w:t>
      </w:r>
      <w:r>
        <w:rPr>
          <w:rFonts w:ascii="Times New Roman" w:eastAsia="宋体" w:hAnsi="宋体"/>
        </w:rPr>
        <w:t>1/10</w:t>
      </w:r>
      <w:r>
        <w:rPr>
          <w:rFonts w:ascii="Times New Roman" w:eastAsia="宋体" w:hAnsi="宋体" w:hint="eastAsia"/>
        </w:rPr>
        <w:t>。这一现象出现的最主要原因是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中医祛病除根</w:t>
      </w:r>
      <w:r>
        <w:rPr>
          <w:rFonts w:ascii="Times New Roman" w:eastAsia="宋体" w:hAnsi="宋体"/>
        </w:rPr>
        <w:t>,</w:t>
      </w:r>
      <w:r>
        <w:rPr>
          <w:rFonts w:ascii="Times New Roman" w:eastAsia="宋体" w:hAnsi="宋体" w:hint="eastAsia"/>
        </w:rPr>
        <w:t>治疗效果好</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闭关锁国</w:t>
      </w:r>
      <w:r>
        <w:rPr>
          <w:rFonts w:ascii="Times New Roman" w:eastAsia="宋体" w:hAnsi="宋体"/>
        </w:rPr>
        <w:t>,</w:t>
      </w:r>
      <w:r>
        <w:rPr>
          <w:rFonts w:ascii="Times New Roman" w:eastAsia="宋体" w:hAnsi="宋体" w:hint="eastAsia"/>
        </w:rPr>
        <w:t>阻碍中西方医学交流</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西医打针、手术等方式</w:t>
      </w:r>
      <w:r>
        <w:rPr>
          <w:rFonts w:ascii="Times New Roman" w:eastAsia="宋体" w:hAnsi="宋体"/>
        </w:rPr>
        <w:t>,</w:t>
      </w:r>
      <w:r>
        <w:rPr>
          <w:rFonts w:ascii="Times New Roman" w:eastAsia="宋体" w:hAnsi="宋体" w:hint="eastAsia"/>
        </w:rPr>
        <w:t>疼痛程度高</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西医治疗效果差</w:t>
      </w:r>
      <w:r>
        <w:rPr>
          <w:rFonts w:ascii="Times New Roman" w:eastAsia="宋体" w:hAnsi="宋体"/>
        </w:rPr>
        <w:t>,</w:t>
      </w:r>
      <w:r>
        <w:rPr>
          <w:rFonts w:ascii="Times New Roman" w:eastAsia="宋体" w:hAnsi="宋体" w:hint="eastAsia"/>
        </w:rPr>
        <w:t>受到人们抵制</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1777</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w:t>
      </w:r>
      <w:r>
        <w:rPr>
          <w:rFonts w:ascii="Times New Roman" w:eastAsia="宋体" w:hAnsi="宋体" w:hint="eastAsia"/>
        </w:rPr>
        <w:t>华盛顿给战地医生写信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由于天花的广泛传播</w:t>
      </w:r>
      <w:r>
        <w:rPr>
          <w:rFonts w:ascii="Times New Roman" w:eastAsia="宋体" w:hAnsi="宋体"/>
        </w:rPr>
        <w:t>,</w:t>
      </w:r>
      <w:r>
        <w:rPr>
          <w:rFonts w:ascii="Times New Roman" w:eastAsia="宋体" w:hAnsi="宋体" w:hint="eastAsia"/>
        </w:rPr>
        <w:t>而在我军中又无法防止</w:t>
      </w:r>
      <w:r>
        <w:rPr>
          <w:rFonts w:ascii="Times New Roman" w:eastAsia="宋体" w:hAnsi="宋体"/>
        </w:rPr>
        <w:t>,</w:t>
      </w:r>
      <w:r>
        <w:rPr>
          <w:rFonts w:ascii="Times New Roman" w:eastAsia="宋体" w:hAnsi="宋体" w:hint="eastAsia"/>
        </w:rPr>
        <w:t>我已决定在部队中进行预防接种。因为如果天花继续传播</w:t>
      </w:r>
      <w:r>
        <w:rPr>
          <w:rFonts w:ascii="Times New Roman" w:eastAsia="宋体" w:hAnsi="宋体"/>
        </w:rPr>
        <w:t>,</w:t>
      </w:r>
      <w:r>
        <w:rPr>
          <w:rFonts w:ascii="Times New Roman" w:eastAsia="宋体" w:hAnsi="宋体" w:hint="eastAsia"/>
        </w:rPr>
        <w:t>疾病将比敌人的刺刀更令人恐怖。如果接种能立即开始并获得成功</w:t>
      </w:r>
      <w:r>
        <w:rPr>
          <w:rFonts w:ascii="Times New Roman" w:eastAsia="宋体" w:hAnsi="宋体"/>
        </w:rPr>
        <w:t>,</w:t>
      </w:r>
      <w:r>
        <w:rPr>
          <w:rFonts w:ascii="Times New Roman" w:eastAsia="宋体" w:hAnsi="宋体" w:hint="eastAsia"/>
        </w:rPr>
        <w:t>我们的军队将能免于这种灾难性的威胁。</w:t>
      </w:r>
      <w:r>
        <w:rPr>
          <w:rFonts w:ascii="Times New Roman" w:eastAsia="宋体" w:hAnsi="Times New Roman" w:cs="Times New Roman"/>
        </w:rPr>
        <w:t>”</w:t>
      </w:r>
      <w:r>
        <w:rPr>
          <w:rFonts w:ascii="Times New Roman" w:eastAsia="宋体" w:hAnsi="宋体" w:hint="eastAsia"/>
        </w:rPr>
        <w:t>材料反映了天花疫病流行</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为打败英军提供了时机</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影响了美国独立战争的进程</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促使美国现代医疗体系建立</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表明接种牛痘战胜了疫病</w:t>
      </w:r>
    </w:p>
    <w:p w:rsidR="001F1F3C" w:rsidRDefault="001F1F3C" w:rsidP="001F1F3C">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下表为陕甘宁边区防疫工作统计表</w:t>
      </w:r>
      <w:r>
        <w:rPr>
          <w:rFonts w:ascii="Times New Roman" w:eastAsia="宋体" w:hAnsi="宋体"/>
        </w:rPr>
        <w:t>(</w:t>
      </w:r>
      <w:r>
        <w:rPr>
          <w:rFonts w:ascii="Times New Roman" w:eastAsia="宋体" w:hAnsi="宋体" w:hint="eastAsia"/>
        </w:rPr>
        <w:t>节选</w:t>
      </w:r>
      <w:r>
        <w:rPr>
          <w:rFonts w:ascii="Times New Roman" w:eastAsia="宋体" w:hAnsi="宋体"/>
        </w:rPr>
        <w:t>),</w:t>
      </w:r>
      <w:r>
        <w:rPr>
          <w:rFonts w:ascii="Times New Roman" w:eastAsia="宋体" w:hAnsi="宋体" w:hint="eastAsia"/>
        </w:rPr>
        <w:t>这些措施反映出当时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79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66"/>
        <w:gridCol w:w="7640"/>
      </w:tblGrid>
      <w:tr w:rsidR="001F1F3C" w:rsidTr="001F1F3C">
        <w:trPr>
          <w:trHeight w:val="148"/>
          <w:jc w:val="center"/>
        </w:trPr>
        <w:tc>
          <w:tcPr>
            <w:tcW w:w="612"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F1F3C" w:rsidRDefault="001F1F3C">
            <w:pPr>
              <w:tabs>
                <w:tab w:val="left" w:pos="1871"/>
                <w:tab w:val="left" w:pos="3407"/>
                <w:tab w:val="left" w:pos="4949"/>
                <w:tab w:val="left" w:pos="6599"/>
              </w:tabs>
              <w:rPr>
                <w:sz w:val="18"/>
              </w:rPr>
            </w:pPr>
            <w:r>
              <w:rPr>
                <w:rFonts w:ascii="Arial" w:eastAsia="黑体" w:hAnsi="黑体" w:hint="eastAsia"/>
                <w:sz w:val="18"/>
              </w:rPr>
              <w:t>时间</w:t>
            </w:r>
          </w:p>
        </w:tc>
        <w:tc>
          <w:tcPr>
            <w:tcW w:w="4388" w:type="pct"/>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F1F3C" w:rsidRDefault="001F1F3C">
            <w:pPr>
              <w:tabs>
                <w:tab w:val="left" w:pos="1871"/>
                <w:tab w:val="left" w:pos="3407"/>
                <w:tab w:val="left" w:pos="4949"/>
                <w:tab w:val="left" w:pos="6599"/>
              </w:tabs>
              <w:rPr>
                <w:sz w:val="18"/>
              </w:rPr>
            </w:pPr>
            <w:r>
              <w:rPr>
                <w:rFonts w:ascii="Arial" w:eastAsia="黑体" w:hAnsi="黑体" w:hint="eastAsia"/>
                <w:sz w:val="18"/>
              </w:rPr>
              <w:t>具体措施</w:t>
            </w:r>
          </w:p>
        </w:tc>
      </w:tr>
      <w:tr w:rsidR="001F1F3C" w:rsidTr="001F1F3C">
        <w:trPr>
          <w:trHeight w:val="269"/>
          <w:jc w:val="center"/>
        </w:trPr>
        <w:tc>
          <w:tcPr>
            <w:tcW w:w="612"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sz w:val="18"/>
              </w:rPr>
              <w:t>1938</w:t>
            </w:r>
            <w:r>
              <w:rPr>
                <w:rFonts w:ascii="Times New Roman" w:eastAsia="宋体" w:hAnsi="宋体" w:hint="eastAsia"/>
                <w:sz w:val="18"/>
              </w:rPr>
              <w:t>年</w:t>
            </w:r>
          </w:p>
        </w:tc>
        <w:tc>
          <w:tcPr>
            <w:tcW w:w="4388" w:type="pct"/>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hint="eastAsia"/>
                <w:sz w:val="18"/>
              </w:rPr>
              <w:t>报纸开辟</w:t>
            </w:r>
            <w:r>
              <w:rPr>
                <w:rFonts w:ascii="Times New Roman" w:eastAsia="宋体" w:hAnsi="Times New Roman" w:cs="Times New Roman"/>
                <w:sz w:val="18"/>
              </w:rPr>
              <w:t>“</w:t>
            </w:r>
            <w:r>
              <w:rPr>
                <w:rFonts w:ascii="Times New Roman" w:eastAsia="宋体" w:hAnsi="宋体" w:hint="eastAsia"/>
                <w:sz w:val="18"/>
              </w:rPr>
              <w:t>防疫</w:t>
            </w:r>
            <w:r>
              <w:rPr>
                <w:rFonts w:ascii="Times New Roman" w:eastAsia="宋体" w:hAnsi="Times New Roman" w:cs="Times New Roman"/>
                <w:sz w:val="18"/>
              </w:rPr>
              <w:t>”</w:t>
            </w:r>
            <w:r>
              <w:rPr>
                <w:rFonts w:ascii="Times New Roman" w:eastAsia="宋体" w:hAnsi="宋体" w:hint="eastAsia"/>
                <w:sz w:val="18"/>
              </w:rPr>
              <w:t>专栏</w:t>
            </w:r>
            <w:r>
              <w:rPr>
                <w:rFonts w:ascii="Times New Roman" w:eastAsia="宋体" w:hAnsi="宋体"/>
                <w:sz w:val="18"/>
              </w:rPr>
              <w:t>,</w:t>
            </w:r>
            <w:r>
              <w:rPr>
                <w:rFonts w:ascii="Times New Roman" w:eastAsia="宋体" w:hAnsi="宋体" w:hint="eastAsia"/>
                <w:sz w:val="18"/>
              </w:rPr>
              <w:t>宣传清洁卫生和防疫常识</w:t>
            </w:r>
          </w:p>
        </w:tc>
      </w:tr>
      <w:tr w:rsidR="001F1F3C" w:rsidTr="001F1F3C">
        <w:trPr>
          <w:trHeight w:val="279"/>
          <w:jc w:val="center"/>
        </w:trPr>
        <w:tc>
          <w:tcPr>
            <w:tcW w:w="612"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sz w:val="18"/>
              </w:rPr>
              <w:t>1940</w:t>
            </w:r>
            <w:r>
              <w:rPr>
                <w:rFonts w:ascii="Times New Roman" w:eastAsia="宋体" w:hAnsi="宋体" w:hint="eastAsia"/>
                <w:sz w:val="18"/>
              </w:rPr>
              <w:t>年</w:t>
            </w:r>
          </w:p>
        </w:tc>
        <w:tc>
          <w:tcPr>
            <w:tcW w:w="4388" w:type="pct"/>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hint="eastAsia"/>
                <w:sz w:val="18"/>
              </w:rPr>
              <w:t>设立卫生处</w:t>
            </w:r>
            <w:r>
              <w:rPr>
                <w:rFonts w:ascii="Times New Roman" w:eastAsia="宋体" w:hAnsi="宋体"/>
                <w:sz w:val="18"/>
              </w:rPr>
              <w:t>,</w:t>
            </w:r>
            <w:r>
              <w:rPr>
                <w:rFonts w:ascii="Times New Roman" w:eastAsia="宋体" w:hAnsi="宋体" w:hint="eastAsia"/>
                <w:sz w:val="18"/>
              </w:rPr>
              <w:t>各县设置卫生科员</w:t>
            </w:r>
            <w:r>
              <w:rPr>
                <w:rFonts w:ascii="Times New Roman" w:eastAsia="宋体" w:hAnsi="宋体"/>
                <w:sz w:val="18"/>
              </w:rPr>
              <w:t>,</w:t>
            </w:r>
            <w:r>
              <w:rPr>
                <w:rFonts w:ascii="Times New Roman" w:eastAsia="宋体" w:hAnsi="宋体" w:hint="eastAsia"/>
                <w:sz w:val="18"/>
              </w:rPr>
              <w:t>各乡设卫生委员会</w:t>
            </w:r>
          </w:p>
        </w:tc>
      </w:tr>
      <w:tr w:rsidR="001F1F3C" w:rsidTr="001F1F3C">
        <w:trPr>
          <w:trHeight w:val="279"/>
          <w:jc w:val="center"/>
        </w:trPr>
        <w:tc>
          <w:tcPr>
            <w:tcW w:w="612"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sz w:val="18"/>
              </w:rPr>
              <w:t>1941</w:t>
            </w:r>
            <w:r>
              <w:rPr>
                <w:rFonts w:ascii="Times New Roman" w:eastAsia="宋体" w:hAnsi="宋体" w:hint="eastAsia"/>
                <w:sz w:val="18"/>
              </w:rPr>
              <w:t>年</w:t>
            </w:r>
          </w:p>
        </w:tc>
        <w:tc>
          <w:tcPr>
            <w:tcW w:w="4388" w:type="pct"/>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hint="eastAsia"/>
                <w:sz w:val="18"/>
              </w:rPr>
              <w:t>印发防疫传单</w:t>
            </w:r>
            <w:r>
              <w:rPr>
                <w:rFonts w:ascii="Times New Roman" w:eastAsia="宋体" w:hAnsi="宋体"/>
                <w:sz w:val="18"/>
              </w:rPr>
              <w:t>,</w:t>
            </w:r>
            <w:r>
              <w:rPr>
                <w:rFonts w:ascii="Times New Roman" w:eastAsia="宋体" w:hAnsi="宋体" w:hint="eastAsia"/>
                <w:sz w:val="18"/>
              </w:rPr>
              <w:t>举办卫生晚会、卫生宣传周、卫生展览会等</w:t>
            </w:r>
          </w:p>
        </w:tc>
      </w:tr>
      <w:tr w:rsidR="001F1F3C" w:rsidTr="001F1F3C">
        <w:trPr>
          <w:trHeight w:val="288"/>
          <w:jc w:val="center"/>
        </w:trPr>
        <w:tc>
          <w:tcPr>
            <w:tcW w:w="612"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sz w:val="18"/>
              </w:rPr>
              <w:t>1942</w:t>
            </w:r>
            <w:r>
              <w:rPr>
                <w:rFonts w:ascii="Times New Roman" w:eastAsia="宋体" w:hAnsi="宋体" w:hint="eastAsia"/>
                <w:sz w:val="18"/>
              </w:rPr>
              <w:t>年</w:t>
            </w:r>
          </w:p>
        </w:tc>
        <w:tc>
          <w:tcPr>
            <w:tcW w:w="4388" w:type="pct"/>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1F1F3C" w:rsidRDefault="001F1F3C">
            <w:pPr>
              <w:tabs>
                <w:tab w:val="left" w:pos="1871"/>
                <w:tab w:val="left" w:pos="3407"/>
                <w:tab w:val="left" w:pos="4949"/>
                <w:tab w:val="left" w:pos="6599"/>
              </w:tabs>
              <w:rPr>
                <w:sz w:val="18"/>
              </w:rPr>
            </w:pPr>
            <w:r>
              <w:rPr>
                <w:rFonts w:ascii="Times New Roman" w:eastAsia="宋体" w:hAnsi="宋体" w:hint="eastAsia"/>
                <w:sz w:val="18"/>
              </w:rPr>
              <w:t>通过《预防管理传染病条例》</w:t>
            </w:r>
            <w:r>
              <w:rPr>
                <w:rFonts w:ascii="Times New Roman" w:eastAsia="宋体" w:hAnsi="宋体"/>
                <w:sz w:val="18"/>
              </w:rPr>
              <w:t>,</w:t>
            </w:r>
            <w:r>
              <w:rPr>
                <w:rFonts w:ascii="Times New Roman" w:eastAsia="宋体" w:hAnsi="宋体" w:hint="eastAsia"/>
                <w:sz w:val="18"/>
              </w:rPr>
              <w:t>对传染病进行分类</w:t>
            </w:r>
            <w:r>
              <w:rPr>
                <w:rFonts w:ascii="Times New Roman" w:eastAsia="宋体" w:hAnsi="宋体"/>
                <w:sz w:val="18"/>
              </w:rPr>
              <w:t>,</w:t>
            </w:r>
            <w:r>
              <w:rPr>
                <w:rFonts w:ascii="Times New Roman" w:eastAsia="宋体" w:hAnsi="宋体" w:hint="eastAsia"/>
                <w:sz w:val="18"/>
              </w:rPr>
              <w:t>并规定相应的报告和防治制度</w:t>
            </w:r>
          </w:p>
        </w:tc>
      </w:tr>
    </w:tbl>
    <w:p w:rsidR="001F1F3C" w:rsidRDefault="001F1F3C" w:rsidP="001F1F3C">
      <w:pPr>
        <w:tabs>
          <w:tab w:val="left" w:pos="1871"/>
          <w:tab w:val="left" w:pos="3407"/>
          <w:tab w:val="left" w:pos="4949"/>
          <w:tab w:val="left" w:pos="6599"/>
        </w:tabs>
        <w:jc w:val="center"/>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抗日救亡事业不断发展</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陕甘宁边区疫情日益严重</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近代卫生体系更加成熟</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抗日民族统一战线逐步壮大</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我国人口的平均预期寿命从</w:t>
      </w:r>
      <w:r>
        <w:rPr>
          <w:rFonts w:ascii="Times New Roman" w:eastAsia="宋体" w:hAnsi="宋体"/>
        </w:rPr>
        <w:t>1949</w:t>
      </w:r>
      <w:r>
        <w:rPr>
          <w:rFonts w:ascii="Times New Roman" w:eastAsia="宋体" w:hAnsi="宋体" w:hint="eastAsia"/>
        </w:rPr>
        <w:t>年的</w:t>
      </w:r>
      <w:r>
        <w:rPr>
          <w:rFonts w:ascii="Times New Roman" w:eastAsia="宋体" w:hAnsi="宋体"/>
        </w:rPr>
        <w:t>35</w:t>
      </w:r>
      <w:r>
        <w:rPr>
          <w:rFonts w:ascii="Times New Roman" w:eastAsia="宋体" w:hAnsi="宋体" w:hint="eastAsia"/>
        </w:rPr>
        <w:t>岁增加到</w:t>
      </w:r>
      <w:r>
        <w:rPr>
          <w:rFonts w:ascii="Times New Roman" w:eastAsia="宋体" w:hAnsi="宋体"/>
        </w:rPr>
        <w:t>2015</w:t>
      </w:r>
      <w:r>
        <w:rPr>
          <w:rFonts w:ascii="Times New Roman" w:eastAsia="宋体" w:hAnsi="宋体" w:hint="eastAsia"/>
        </w:rPr>
        <w:t>年的</w:t>
      </w:r>
      <w:r>
        <w:rPr>
          <w:rFonts w:ascii="Times New Roman" w:eastAsia="宋体" w:hAnsi="宋体"/>
        </w:rPr>
        <w:t>76</w:t>
      </w:r>
      <w:r>
        <w:rPr>
          <w:rFonts w:ascii="Times New Roman" w:eastAsia="宋体" w:hAnsi="Times New Roman" w:cs="Times New Roman"/>
        </w:rPr>
        <w:t>.</w:t>
      </w:r>
      <w:r>
        <w:rPr>
          <w:rFonts w:ascii="Times New Roman" w:eastAsia="宋体" w:hAnsi="宋体"/>
        </w:rPr>
        <w:t>3</w:t>
      </w:r>
      <w:r>
        <w:rPr>
          <w:rFonts w:ascii="Times New Roman" w:eastAsia="宋体" w:hAnsi="宋体" w:hint="eastAsia"/>
        </w:rPr>
        <w:t>岁</w:t>
      </w:r>
      <w:r>
        <w:rPr>
          <w:rFonts w:ascii="Times New Roman" w:eastAsia="宋体" w:hAnsi="宋体"/>
        </w:rPr>
        <w:t>,</w:t>
      </w:r>
      <w:r>
        <w:rPr>
          <w:rFonts w:ascii="Times New Roman" w:eastAsia="宋体" w:hAnsi="宋体" w:hint="eastAsia"/>
        </w:rPr>
        <w:t>达到了当时中等发达国家水平。这反映了</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我国医疗技术发展迅速</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我国药品品种齐全</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我国体育运动发展迅速</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我国医疗体系健全</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习近平总书记阐述中国梦时指出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促进社会公平正义</w:t>
      </w:r>
      <w:r>
        <w:rPr>
          <w:rFonts w:ascii="Times New Roman" w:eastAsia="宋体" w:hAnsi="宋体"/>
        </w:rPr>
        <w:t>,</w:t>
      </w:r>
      <w:r>
        <w:rPr>
          <w:rFonts w:ascii="Times New Roman" w:eastAsia="宋体" w:hAnsi="宋体" w:hint="eastAsia"/>
        </w:rPr>
        <w:t>在幼有所育、学有所教、劳有所得、病有所医、老有所养、住有所居、弱有所扶上不断取得新进展</w:t>
      </w:r>
      <w:r>
        <w:rPr>
          <w:rFonts w:ascii="Times New Roman" w:eastAsia="宋体" w:hAnsi="Times New Roman" w:cs="Times New Roman"/>
        </w:rPr>
        <w:t>”</w:t>
      </w:r>
      <w:r>
        <w:rPr>
          <w:rFonts w:ascii="Times New Roman" w:eastAsia="宋体" w:hAnsi="宋体" w:hint="eastAsia"/>
        </w:rPr>
        <w:t>。国家为实现</w:t>
      </w:r>
      <w:r>
        <w:rPr>
          <w:rFonts w:ascii="Times New Roman" w:eastAsia="宋体" w:hAnsi="Times New Roman" w:cs="Times New Roman"/>
        </w:rPr>
        <w:t>“</w:t>
      </w:r>
      <w:r>
        <w:rPr>
          <w:rFonts w:ascii="Times New Roman" w:eastAsia="宋体" w:hAnsi="宋体" w:hint="eastAsia"/>
        </w:rPr>
        <w:t>病有所医</w:t>
      </w:r>
      <w:r>
        <w:rPr>
          <w:rFonts w:ascii="Times New Roman" w:eastAsia="宋体" w:hAnsi="Times New Roman" w:cs="Times New Roman"/>
        </w:rPr>
        <w:t>”</w:t>
      </w:r>
      <w:r>
        <w:rPr>
          <w:rFonts w:ascii="Times New Roman" w:eastAsia="宋体" w:hAnsi="宋体" w:hint="eastAsia"/>
        </w:rPr>
        <w:t>而采取的社会保障制度是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养老保险</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失业保险</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劳动保险</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医疗保险</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我国在抗糖尿病新药研究领域取得新突破</w:t>
      </w:r>
      <w:r>
        <w:rPr>
          <w:rFonts w:ascii="Times New Roman" w:eastAsia="宋体" w:hAnsi="宋体"/>
        </w:rPr>
        <w:t>:</w:t>
      </w:r>
      <w:r>
        <w:rPr>
          <w:rFonts w:ascii="Times New Roman" w:eastAsia="宋体" w:hAnsi="宋体" w:hint="eastAsia"/>
        </w:rPr>
        <w:t>中国科学院上海药物研究所经研究发现</w:t>
      </w:r>
      <w:r>
        <w:rPr>
          <w:rFonts w:ascii="Times New Roman" w:eastAsia="宋体" w:hAnsi="宋体"/>
        </w:rPr>
        <w:t>,</w:t>
      </w:r>
      <w:r>
        <w:rPr>
          <w:rFonts w:ascii="Times New Roman" w:eastAsia="宋体" w:hAnsi="宋体" w:hint="eastAsia"/>
        </w:rPr>
        <w:t>两个小分子化合物在细胞培养和活体动物模型上具有良好的类胰高血糖素肽</w:t>
      </w:r>
      <w:r>
        <w:rPr>
          <w:rFonts w:ascii="Times New Roman" w:eastAsia="宋体" w:hAnsi="宋体"/>
        </w:rPr>
        <w:t>-1</w:t>
      </w:r>
      <w:r>
        <w:rPr>
          <w:rFonts w:ascii="Times New Roman" w:eastAsia="宋体" w:hAnsi="宋体" w:hint="eastAsia"/>
        </w:rPr>
        <w:t>活性</w:t>
      </w:r>
      <w:r>
        <w:rPr>
          <w:rFonts w:ascii="Times New Roman" w:eastAsia="宋体" w:hAnsi="宋体"/>
        </w:rPr>
        <w:t>,</w:t>
      </w:r>
      <w:r>
        <w:rPr>
          <w:rFonts w:ascii="Times New Roman" w:eastAsia="宋体" w:hAnsi="宋体" w:hint="eastAsia"/>
        </w:rPr>
        <w:t>这将改变以往肽类激素需注射给药使临床应用受到限制的状况。这主要反映了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糖尿病已成为世界性难题</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生物技术促进了医疗技术的发展</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人类对</w:t>
      </w:r>
      <w:r>
        <w:rPr>
          <w:rFonts w:ascii="Times New Roman" w:eastAsia="宋体" w:hAnsi="宋体"/>
        </w:rPr>
        <w:t>DNA</w:t>
      </w:r>
      <w:r>
        <w:rPr>
          <w:rFonts w:ascii="Times New Roman" w:eastAsia="宋体" w:hAnsi="宋体" w:hint="eastAsia"/>
        </w:rPr>
        <w:t>的认识加深</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生物进化论面临挑战</w:t>
      </w:r>
    </w:p>
    <w:p w:rsidR="001F1F3C" w:rsidRDefault="001F1F3C" w:rsidP="001F1F3C">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F1F3C" w:rsidRDefault="001F1F3C" w:rsidP="001F1F3C">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党的十一届三中全会前</w:t>
      </w:r>
      <w:r>
        <w:rPr>
          <w:rFonts w:ascii="Times New Roman" w:eastAsia="宋体" w:hAnsi="宋体"/>
        </w:rPr>
        <w:t>,</w:t>
      </w:r>
      <w:r>
        <w:rPr>
          <w:rFonts w:ascii="Times New Roman" w:eastAsia="楷体" w:hAnsi="楷体" w:hint="eastAsia"/>
        </w:rPr>
        <w:t>我国医疗卫生制度体系忽视集体卫生机构和个体医生的作用。片面强调卫生事业的福利性质</w:t>
      </w:r>
      <w:r>
        <w:rPr>
          <w:rFonts w:ascii="Times New Roman" w:eastAsia="宋体" w:hAnsi="宋体"/>
        </w:rPr>
        <w:t>,</w:t>
      </w:r>
      <w:r>
        <w:rPr>
          <w:rFonts w:ascii="Times New Roman" w:eastAsia="楷体" w:hAnsi="楷体" w:hint="eastAsia"/>
        </w:rPr>
        <w:t>对卫生事业的投入不足</w:t>
      </w:r>
      <w:r>
        <w:rPr>
          <w:rFonts w:ascii="Times New Roman" w:eastAsia="宋体" w:hAnsi="宋体"/>
        </w:rPr>
        <w:t>,</w:t>
      </w:r>
      <w:r>
        <w:rPr>
          <w:rFonts w:ascii="Times New Roman" w:eastAsia="楷体" w:hAnsi="楷体" w:hint="eastAsia"/>
        </w:rPr>
        <w:t>医疗服务机构及医务人员的积极性不高</w:t>
      </w:r>
      <w:r>
        <w:rPr>
          <w:rFonts w:ascii="Times New Roman" w:eastAsia="宋体" w:hAnsi="宋体"/>
        </w:rPr>
        <w:t>,</w:t>
      </w:r>
      <w:r>
        <w:rPr>
          <w:rFonts w:ascii="Times New Roman" w:eastAsia="楷体" w:hAnsi="楷体" w:hint="eastAsia"/>
        </w:rPr>
        <w:t>导致医疗服务质量下降。</w:t>
      </w:r>
    </w:p>
    <w:p w:rsidR="001F1F3C" w:rsidRDefault="001F1F3C" w:rsidP="001F1F3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1978</w:t>
      </w:r>
      <w:r>
        <w:rPr>
          <w:rFonts w:ascii="Times New Roman" w:eastAsia="宋体" w:hAnsi="Times New Roman" w:cs="Times New Roman"/>
        </w:rPr>
        <w:t>—</w:t>
      </w:r>
      <w:r>
        <w:rPr>
          <w:rFonts w:ascii="Times New Roman" w:eastAsia="宋体" w:hAnsi="宋体"/>
        </w:rPr>
        <w:t>1984</w:t>
      </w:r>
      <w:r>
        <w:rPr>
          <w:rFonts w:ascii="Times New Roman" w:eastAsia="楷体" w:hAnsi="楷体" w:hint="eastAsia"/>
        </w:rPr>
        <w:t>年</w:t>
      </w:r>
      <w:r>
        <w:rPr>
          <w:rFonts w:ascii="Times New Roman" w:eastAsia="宋体" w:hAnsi="宋体"/>
        </w:rPr>
        <w:t>,</w:t>
      </w:r>
      <w:r>
        <w:rPr>
          <w:rFonts w:ascii="Times New Roman" w:eastAsia="楷体" w:hAnsi="楷体" w:hint="eastAsia"/>
        </w:rPr>
        <w:t>我国对医疗卫生体制改革进行了初步的探索</w:t>
      </w:r>
      <w:r>
        <w:rPr>
          <w:rFonts w:ascii="Times New Roman" w:eastAsia="宋体" w:hAnsi="宋体"/>
        </w:rPr>
        <w:t>,</w:t>
      </w:r>
      <w:r>
        <w:rPr>
          <w:rFonts w:ascii="Times New Roman" w:eastAsia="楷体" w:hAnsi="楷体" w:hint="eastAsia"/>
        </w:rPr>
        <w:t>主要内容是加强医疗机构内部的管理。</w:t>
      </w:r>
      <w:r>
        <w:rPr>
          <w:rFonts w:ascii="Times New Roman" w:eastAsia="宋体" w:hAnsi="宋体"/>
        </w:rPr>
        <w:t>1984</w:t>
      </w:r>
      <w:r>
        <w:rPr>
          <w:rFonts w:ascii="Times New Roman" w:eastAsia="宋体" w:hAnsi="Times New Roman" w:cs="Times New Roman"/>
        </w:rPr>
        <w:t>—</w:t>
      </w:r>
      <w:r>
        <w:rPr>
          <w:rFonts w:ascii="Times New Roman" w:eastAsia="宋体" w:hAnsi="宋体"/>
        </w:rPr>
        <w:t>1992</w:t>
      </w:r>
      <w:r>
        <w:rPr>
          <w:rFonts w:ascii="Times New Roman" w:eastAsia="楷体" w:hAnsi="楷体" w:hint="eastAsia"/>
        </w:rPr>
        <w:t>年</w:t>
      </w:r>
      <w:r>
        <w:rPr>
          <w:rFonts w:ascii="Times New Roman" w:eastAsia="宋体" w:hAnsi="宋体"/>
        </w:rPr>
        <w:t>,</w:t>
      </w:r>
      <w:r>
        <w:rPr>
          <w:rFonts w:ascii="Times New Roman" w:eastAsia="楷体" w:hAnsi="楷体" w:hint="eastAsia"/>
        </w:rPr>
        <w:t>改革正式启动</w:t>
      </w:r>
      <w:r>
        <w:rPr>
          <w:rFonts w:ascii="Times New Roman" w:eastAsia="宋体" w:hAnsi="宋体"/>
        </w:rPr>
        <w:t>,</w:t>
      </w:r>
      <w:r>
        <w:rPr>
          <w:rFonts w:ascii="Times New Roman" w:eastAsia="楷体" w:hAnsi="楷体" w:hint="eastAsia"/>
        </w:rPr>
        <w:t>其核心思想是</w:t>
      </w:r>
      <w:r>
        <w:rPr>
          <w:rFonts w:ascii="Times New Roman" w:eastAsia="宋体" w:hAnsi="Times New Roman" w:cs="Times New Roman"/>
        </w:rPr>
        <w:t>“</w:t>
      </w:r>
      <w:r>
        <w:rPr>
          <w:rFonts w:ascii="Times New Roman" w:eastAsia="楷体" w:hAnsi="楷体" w:hint="eastAsia"/>
        </w:rPr>
        <w:t>放权让利</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扩大医院自主权</w:t>
      </w:r>
      <w:r>
        <w:rPr>
          <w:rFonts w:ascii="Times New Roman" w:eastAsia="宋体" w:hAnsi="宋体"/>
        </w:rPr>
        <w:t>,</w:t>
      </w:r>
      <w:r>
        <w:rPr>
          <w:rFonts w:ascii="Times New Roman" w:eastAsia="楷体" w:hAnsi="楷体" w:hint="eastAsia"/>
        </w:rPr>
        <w:t>内容涉及办医体制、管理体制、收费制度、事业经费补偿机制等医疗体制的多个方面。</w:t>
      </w:r>
      <w:r>
        <w:rPr>
          <w:rFonts w:ascii="Times New Roman" w:eastAsia="宋体" w:hAnsi="宋体"/>
        </w:rPr>
        <w:t>1992</w:t>
      </w:r>
      <w:r>
        <w:rPr>
          <w:rFonts w:ascii="Times New Roman" w:eastAsia="宋体" w:hAnsi="Times New Roman" w:cs="Times New Roman"/>
        </w:rPr>
        <w:t>—</w:t>
      </w:r>
      <w:r>
        <w:rPr>
          <w:rFonts w:ascii="Times New Roman" w:eastAsia="宋体" w:hAnsi="宋体"/>
        </w:rPr>
        <w:t>2005</w:t>
      </w:r>
      <w:r>
        <w:rPr>
          <w:rFonts w:ascii="Times New Roman" w:eastAsia="楷体" w:hAnsi="楷体" w:hint="eastAsia"/>
        </w:rPr>
        <w:t>年</w:t>
      </w:r>
      <w:r>
        <w:rPr>
          <w:rFonts w:ascii="Times New Roman" w:eastAsia="宋体" w:hAnsi="宋体"/>
        </w:rPr>
        <w:t>,</w:t>
      </w:r>
      <w:r>
        <w:rPr>
          <w:rFonts w:ascii="Times New Roman" w:eastAsia="楷体" w:hAnsi="楷体" w:hint="eastAsia"/>
        </w:rPr>
        <w:t>改革进一步向前推进</w:t>
      </w:r>
      <w:r>
        <w:rPr>
          <w:rFonts w:ascii="Times New Roman" w:eastAsia="宋体" w:hAnsi="宋体"/>
        </w:rPr>
        <w:t>,</w:t>
      </w:r>
      <w:r>
        <w:rPr>
          <w:rFonts w:ascii="Times New Roman" w:eastAsia="楷体" w:hAnsi="楷体" w:hint="eastAsia"/>
        </w:rPr>
        <w:t>内容主要涉及城镇职工医疗保障制度、医药卫生体制、城市卫生服务体系、农村卫生体制等方面。</w:t>
      </w:r>
      <w:r>
        <w:rPr>
          <w:rFonts w:ascii="Times New Roman" w:eastAsia="宋体" w:hAnsi="宋体"/>
        </w:rPr>
        <w:t>2005</w:t>
      </w:r>
      <w:r>
        <w:rPr>
          <w:rFonts w:ascii="Times New Roman" w:eastAsia="楷体" w:hAnsi="楷体" w:hint="eastAsia"/>
        </w:rPr>
        <w:t>年至今</w:t>
      </w:r>
      <w:r>
        <w:rPr>
          <w:rFonts w:ascii="Times New Roman" w:eastAsia="宋体" w:hAnsi="宋体"/>
        </w:rPr>
        <w:t>,</w:t>
      </w:r>
      <w:r>
        <w:rPr>
          <w:rFonts w:ascii="Times New Roman" w:eastAsia="楷体" w:hAnsi="楷体" w:hint="eastAsia"/>
        </w:rPr>
        <w:t>在总结我国医疗卫生体制改革的经验与教训的基础上医改进入了一个新的发展阶段。</w:t>
      </w:r>
    </w:p>
    <w:p w:rsidR="001F1F3C" w:rsidRDefault="001F1F3C" w:rsidP="001F1F3C">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摘编自李玉荣《改革开放以来我国</w:t>
      </w:r>
    </w:p>
    <w:p w:rsidR="001F1F3C" w:rsidRDefault="001F1F3C" w:rsidP="001F1F3C">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医疗卫生体制改革的回顾与反思》</w:t>
      </w: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指出我国新时期医疗卫生体制改革的背景。</w:t>
      </w: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概括我国新时期医疗卫生体制改革的特点。</w:t>
      </w: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Pr>
        <w:tabs>
          <w:tab w:val="left" w:pos="1871"/>
          <w:tab w:val="left" w:pos="3407"/>
          <w:tab w:val="left" w:pos="4949"/>
          <w:tab w:val="left" w:pos="6599"/>
        </w:tabs>
        <w:rPr>
          <w:rFonts w:ascii="Times New Roman" w:eastAsia="宋体" w:hAnsi="宋体"/>
        </w:rPr>
      </w:pPr>
    </w:p>
    <w:p w:rsidR="001F1F3C" w:rsidRDefault="001F1F3C" w:rsidP="001F1F3C"/>
    <w:p w:rsidR="001F1F3C" w:rsidRDefault="001F1F3C" w:rsidP="001F1F3C">
      <w:pPr>
        <w:jc w:val="center"/>
      </w:pPr>
      <w:r>
        <w:t>答案与解析</w:t>
      </w:r>
    </w:p>
    <w:p w:rsidR="001F1F3C" w:rsidRPr="00BA529A" w:rsidRDefault="001F1F3C" w:rsidP="001F1F3C"/>
    <w:p w:rsidR="001F1F3C" w:rsidRPr="003C6E32" w:rsidRDefault="001F1F3C" w:rsidP="001F1F3C">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41</w:t>
      </w:r>
      <w:r w:rsidRPr="003C6E32">
        <w:rPr>
          <w:rFonts w:ascii="Times New Roman" w:eastAsia="宋体" w:hAnsi="宋体"/>
          <w:sz w:val="32"/>
        </w:rPr>
        <w:t xml:space="preserve">　医疗与公共卫生</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医</w:t>
      </w:r>
      <w:r w:rsidRPr="003C6E32">
        <w:rPr>
          <w:rFonts w:ascii="Times New Roman" w:eastAsia="宋体" w:hAnsi="Times New Roman" w:cs="Times New Roman"/>
          <w:sz w:val="24"/>
        </w:rPr>
        <w:t>”</w:t>
      </w:r>
      <w:r w:rsidRPr="003C6E32">
        <w:rPr>
          <w:rFonts w:ascii="Times New Roman" w:eastAsia="仿宋" w:hAnsi="仿宋"/>
          <w:sz w:val="24"/>
        </w:rPr>
        <w:t>的写法及含义的变换</w:t>
      </w:r>
      <w:r w:rsidRPr="003C6E32">
        <w:rPr>
          <w:rFonts w:ascii="Times New Roman" w:eastAsia="宋体" w:hAnsi="宋体"/>
          <w:sz w:val="24"/>
        </w:rPr>
        <w:t>,</w:t>
      </w:r>
      <w:r w:rsidRPr="003C6E32">
        <w:rPr>
          <w:rFonts w:ascii="Times New Roman" w:eastAsia="仿宋" w:hAnsi="仿宋"/>
          <w:sz w:val="24"/>
        </w:rPr>
        <w:t>可知医学经历了从巫术到科学的演化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根据材料中</w:t>
      </w:r>
      <w:r w:rsidRPr="003C6E32">
        <w:rPr>
          <w:rFonts w:ascii="Times New Roman" w:eastAsia="宋体" w:hAnsi="Times New Roman" w:cs="Times New Roman"/>
          <w:sz w:val="24"/>
        </w:rPr>
        <w:t>“</w:t>
      </w:r>
      <w:r w:rsidRPr="003C6E32">
        <w:rPr>
          <w:rFonts w:ascii="Times New Roman" w:eastAsia="仿宋" w:hAnsi="仿宋"/>
          <w:sz w:val="24"/>
        </w:rPr>
        <w:t>‘醫’下的‘酉’字</w:t>
      </w:r>
      <w:r w:rsidRPr="003C6E32">
        <w:rPr>
          <w:rFonts w:ascii="Times New Roman" w:eastAsia="宋体" w:hAnsi="宋体"/>
          <w:sz w:val="24"/>
        </w:rPr>
        <w:t>,</w:t>
      </w:r>
      <w:r w:rsidRPr="003C6E32">
        <w:rPr>
          <w:rFonts w:ascii="Times New Roman" w:eastAsia="仿宋" w:hAnsi="仿宋"/>
          <w:sz w:val="24"/>
        </w:rPr>
        <w:t>是药罐子的象形</w:t>
      </w:r>
      <w:r w:rsidRPr="003C6E32">
        <w:rPr>
          <w:rFonts w:ascii="Times New Roman" w:eastAsia="宋体" w:hAnsi="Times New Roman" w:cs="Times New Roman"/>
          <w:sz w:val="24"/>
        </w:rPr>
        <w:t>”</w:t>
      </w:r>
      <w:r w:rsidRPr="003C6E32">
        <w:rPr>
          <w:rFonts w:ascii="Times New Roman" w:eastAsia="仿宋" w:hAnsi="仿宋"/>
          <w:sz w:val="24"/>
        </w:rPr>
        <w:t>说明没有与巫术相伴始终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项表述错误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医</w:t>
      </w:r>
      <w:r w:rsidRPr="003C6E32">
        <w:rPr>
          <w:rFonts w:ascii="Times New Roman" w:eastAsia="宋体" w:hAnsi="Times New Roman" w:cs="Times New Roman"/>
          <w:sz w:val="24"/>
        </w:rPr>
        <w:t>”</w:t>
      </w:r>
      <w:r w:rsidRPr="003C6E32">
        <w:rPr>
          <w:rFonts w:ascii="Times New Roman" w:eastAsia="仿宋" w:hAnsi="仿宋"/>
          <w:sz w:val="24"/>
        </w:rPr>
        <w:t>体现的是会意造字法</w:t>
      </w:r>
      <w:r w:rsidRPr="003C6E32">
        <w:rPr>
          <w:rFonts w:ascii="Times New Roman" w:eastAsia="宋体" w:hAnsi="宋体"/>
          <w:sz w:val="24"/>
        </w:rPr>
        <w:t>,</w:t>
      </w:r>
      <w:r w:rsidRPr="003C6E32">
        <w:rPr>
          <w:rFonts w:ascii="Times New Roman" w:eastAsia="仿宋" w:hAnsi="仿宋"/>
          <w:sz w:val="24"/>
        </w:rPr>
        <w:t>不是象形造字法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根据题干</w:t>
      </w:r>
      <w:r w:rsidRPr="003C6E32">
        <w:rPr>
          <w:rFonts w:ascii="Times New Roman" w:eastAsia="宋体" w:hAnsi="Times New Roman" w:cs="Times New Roman"/>
          <w:sz w:val="24"/>
        </w:rPr>
        <w:t>“</w:t>
      </w:r>
      <w:r w:rsidRPr="003C6E32">
        <w:rPr>
          <w:rFonts w:ascii="Times New Roman" w:eastAsia="仿宋" w:hAnsi="仿宋"/>
          <w:sz w:val="24"/>
        </w:rPr>
        <w:t>制作御药如果跟处方不相符……依律可处以绞刑</w:t>
      </w:r>
      <w:r w:rsidRPr="003C6E32">
        <w:rPr>
          <w:rFonts w:ascii="Times New Roman" w:eastAsia="宋体" w:hAnsi="Times New Roman" w:cs="Times New Roman"/>
          <w:sz w:val="24"/>
        </w:rPr>
        <w:t>”</w:t>
      </w:r>
      <w:r w:rsidRPr="003C6E32">
        <w:rPr>
          <w:rFonts w:ascii="Times New Roman" w:eastAsia="仿宋" w:hAnsi="仿宋"/>
          <w:sz w:val="24"/>
        </w:rPr>
        <w:t>可知唐朝对医疗管理制度执法严格</w:t>
      </w:r>
      <w:r w:rsidRPr="003C6E32">
        <w:rPr>
          <w:rFonts w:ascii="Times New Roman" w:eastAsia="宋体" w:hAnsi="宋体"/>
          <w:sz w:val="24"/>
        </w:rPr>
        <w:t>,</w:t>
      </w:r>
      <w:r w:rsidRPr="003C6E32">
        <w:rPr>
          <w:rFonts w:ascii="Times New Roman" w:eastAsia="仿宋" w:hAnsi="仿宋"/>
          <w:sz w:val="24"/>
        </w:rPr>
        <w:t>故专制制度影响医学发展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理学出现在宋代</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题干信息没有涉及传统科技遵循自然和谐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题干信息没有涉及中医临床固守辨证施治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《红楼梦》中对‘西洋药物’的介绍仅有两处</w:t>
      </w:r>
      <w:r w:rsidRPr="003C6E32">
        <w:rPr>
          <w:rFonts w:ascii="Times New Roman" w:eastAsia="宋体" w:hAnsi="宋体"/>
          <w:sz w:val="24"/>
        </w:rPr>
        <w:t>,</w:t>
      </w:r>
      <w:r w:rsidRPr="003C6E32">
        <w:rPr>
          <w:rFonts w:ascii="Times New Roman" w:eastAsia="仿宋" w:hAnsi="仿宋"/>
          <w:sz w:val="24"/>
        </w:rPr>
        <w:t>不到对中医药介绍的</w:t>
      </w:r>
      <w:r w:rsidRPr="003C6E32">
        <w:rPr>
          <w:rFonts w:ascii="Times New Roman" w:eastAsia="宋体" w:hAnsi="宋体"/>
          <w:sz w:val="24"/>
        </w:rPr>
        <w:t>1/10</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w:t>
      </w:r>
      <w:r w:rsidRPr="003C6E32">
        <w:rPr>
          <w:rFonts w:ascii="Times New Roman" w:eastAsia="仿宋" w:hAnsi="仿宋"/>
          <w:sz w:val="24"/>
        </w:rPr>
        <w:t>闭关锁国政策限制中国的对外交往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三项说法错误</w:t>
      </w:r>
      <w:r w:rsidRPr="003C6E32">
        <w:rPr>
          <w:rFonts w:ascii="Times New Roman" w:eastAsia="宋体" w:hAnsi="宋体"/>
          <w:sz w:val="24"/>
        </w:rPr>
        <w:t>,</w:t>
      </w:r>
      <w:r w:rsidRPr="003C6E32">
        <w:rPr>
          <w:rFonts w:ascii="Times New Roman" w:eastAsia="仿宋" w:hAnsi="仿宋"/>
          <w:sz w:val="24"/>
        </w:rPr>
        <w:t>排除。</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材料信息反映了天花疫病流行</w:t>
      </w:r>
      <w:r w:rsidRPr="003C6E32">
        <w:rPr>
          <w:rFonts w:ascii="Times New Roman" w:eastAsia="宋体" w:hAnsi="宋体"/>
          <w:sz w:val="24"/>
        </w:rPr>
        <w:t>,</w:t>
      </w:r>
      <w:r w:rsidRPr="003C6E32">
        <w:rPr>
          <w:rFonts w:ascii="Times New Roman" w:eastAsia="仿宋" w:hAnsi="仿宋"/>
          <w:sz w:val="24"/>
        </w:rPr>
        <w:t>削弱了军队战斗力</w:t>
      </w:r>
      <w:r w:rsidRPr="003C6E32">
        <w:rPr>
          <w:rFonts w:ascii="Times New Roman" w:eastAsia="宋体" w:hAnsi="宋体"/>
          <w:sz w:val="24"/>
        </w:rPr>
        <w:t>,</w:t>
      </w:r>
      <w:r w:rsidRPr="003C6E32">
        <w:rPr>
          <w:rFonts w:ascii="Times New Roman" w:eastAsia="仿宋" w:hAnsi="仿宋"/>
          <w:sz w:val="24"/>
        </w:rPr>
        <w:t>影响了美国独立战争的进程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我国人口的平均寿命增长</w:t>
      </w:r>
      <w:r w:rsidRPr="003C6E32">
        <w:rPr>
          <w:rFonts w:ascii="Times New Roman" w:eastAsia="宋体" w:hAnsi="宋体"/>
          <w:sz w:val="24"/>
        </w:rPr>
        <w:t>,</w:t>
      </w:r>
      <w:r w:rsidRPr="003C6E32">
        <w:rPr>
          <w:rFonts w:ascii="Times New Roman" w:eastAsia="仿宋" w:hAnsi="仿宋"/>
          <w:sz w:val="24"/>
        </w:rPr>
        <w:t>得益于新中国成立以来医疗科技手段的发展</w:t>
      </w:r>
      <w:r w:rsidRPr="003C6E32">
        <w:rPr>
          <w:rFonts w:ascii="Times New Roman" w:eastAsia="宋体" w:hAnsi="宋体"/>
          <w:sz w:val="24"/>
        </w:rPr>
        <w:t>,</w:t>
      </w:r>
      <w:r w:rsidRPr="003C6E32">
        <w:rPr>
          <w:rFonts w:ascii="Times New Roman" w:eastAsia="仿宋" w:hAnsi="仿宋"/>
          <w:sz w:val="24"/>
        </w:rPr>
        <w:t>先进的科学技术和医学技术促进了人们的健康</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改革开放以后</w:t>
      </w:r>
      <w:r w:rsidRPr="003C6E32">
        <w:rPr>
          <w:rFonts w:ascii="Times New Roman" w:eastAsia="宋体" w:hAnsi="宋体"/>
          <w:sz w:val="24"/>
        </w:rPr>
        <w:t>,</w:t>
      </w:r>
      <w:r w:rsidRPr="003C6E32">
        <w:rPr>
          <w:rFonts w:ascii="Times New Roman" w:eastAsia="仿宋" w:hAnsi="仿宋"/>
          <w:sz w:val="24"/>
        </w:rPr>
        <w:t>为了适应国有企业改革和社会发展稳定的需要</w:t>
      </w:r>
      <w:r w:rsidRPr="003C6E32">
        <w:rPr>
          <w:rFonts w:ascii="Times New Roman" w:eastAsia="宋体" w:hAnsi="宋体"/>
          <w:sz w:val="24"/>
        </w:rPr>
        <w:t>,</w:t>
      </w:r>
      <w:r w:rsidRPr="003C6E32">
        <w:rPr>
          <w:rFonts w:ascii="Times New Roman" w:eastAsia="仿宋" w:hAnsi="仿宋"/>
          <w:sz w:val="24"/>
        </w:rPr>
        <w:t>我国以养老、医疗、失业保险和社会救济为社会保障制度改革的重点</w:t>
      </w:r>
      <w:r w:rsidRPr="003C6E32">
        <w:rPr>
          <w:rFonts w:ascii="Times New Roman" w:eastAsia="宋体" w:hAnsi="宋体"/>
          <w:sz w:val="24"/>
        </w:rPr>
        <w:t>,</w:t>
      </w:r>
      <w:r w:rsidRPr="003C6E32">
        <w:rPr>
          <w:rFonts w:ascii="Times New Roman" w:eastAsia="仿宋" w:hAnsi="仿宋"/>
          <w:sz w:val="24"/>
        </w:rPr>
        <w:t>精心编织起社会安全网。国家为实现</w:t>
      </w:r>
      <w:r w:rsidRPr="003C6E32">
        <w:rPr>
          <w:rFonts w:ascii="Times New Roman" w:eastAsia="宋体" w:hAnsi="Times New Roman" w:cs="Times New Roman"/>
          <w:sz w:val="24"/>
        </w:rPr>
        <w:t>“</w:t>
      </w:r>
      <w:r w:rsidRPr="003C6E32">
        <w:rPr>
          <w:rFonts w:ascii="Times New Roman" w:eastAsia="仿宋" w:hAnsi="仿宋"/>
          <w:sz w:val="24"/>
        </w:rPr>
        <w:t>病有所医</w:t>
      </w:r>
      <w:r w:rsidRPr="003C6E32">
        <w:rPr>
          <w:rFonts w:ascii="Times New Roman" w:eastAsia="宋体" w:hAnsi="Times New Roman" w:cs="Times New Roman"/>
          <w:sz w:val="24"/>
        </w:rPr>
        <w:t>”</w:t>
      </w:r>
      <w:r w:rsidRPr="003C6E32">
        <w:rPr>
          <w:rFonts w:ascii="Times New Roman" w:eastAsia="仿宋" w:hAnsi="仿宋"/>
          <w:sz w:val="24"/>
        </w:rPr>
        <w:t>而采取的社会保障制度是医疗保险制度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w:t>
      </w:r>
      <w:r w:rsidRPr="003C6E32">
        <w:rPr>
          <w:rFonts w:ascii="Times New Roman" w:eastAsia="宋体" w:hAnsi="Times New Roman" w:cs="Times New Roman"/>
          <w:sz w:val="24"/>
        </w:rPr>
        <w:t>“</w:t>
      </w:r>
      <w:r w:rsidRPr="003C6E32">
        <w:rPr>
          <w:rFonts w:ascii="Times New Roman" w:eastAsia="仿宋" w:hAnsi="仿宋"/>
          <w:sz w:val="24"/>
        </w:rPr>
        <w:t>中国科学院上海药物研究所经研究发现……这将改变以往肽类激素需注射给药使临床应用受到限制的状况</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可以得出生物技术的进步促进了医疗技术的发展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1F1F3C" w:rsidRPr="003C6E32" w:rsidRDefault="001F1F3C" w:rsidP="001F1F3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计划经济体制存在弊端</w:t>
      </w:r>
      <w:r w:rsidRPr="003C6E32">
        <w:rPr>
          <w:rFonts w:ascii="Times New Roman" w:eastAsia="宋体" w:hAnsi="宋体"/>
          <w:sz w:val="24"/>
        </w:rPr>
        <w:t>;</w:t>
      </w:r>
      <w:r w:rsidRPr="003C6E32">
        <w:rPr>
          <w:rFonts w:ascii="Times New Roman" w:eastAsia="宋体" w:hAnsi="宋体"/>
          <w:sz w:val="24"/>
        </w:rPr>
        <w:t>改革开放的决策实行</w:t>
      </w:r>
      <w:r w:rsidRPr="003C6E32">
        <w:rPr>
          <w:rFonts w:ascii="Times New Roman" w:eastAsia="宋体" w:hAnsi="宋体"/>
          <w:sz w:val="24"/>
        </w:rPr>
        <w:t>;</w:t>
      </w:r>
      <w:r w:rsidRPr="003C6E32">
        <w:rPr>
          <w:rFonts w:ascii="Times New Roman" w:eastAsia="宋体" w:hAnsi="宋体"/>
          <w:sz w:val="24"/>
        </w:rPr>
        <w:t>医疗卫生体制脱离经济发展水平。</w:t>
      </w:r>
    </w:p>
    <w:p w:rsidR="001F1F3C" w:rsidRPr="003C6E32" w:rsidRDefault="001F1F3C" w:rsidP="001F1F3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lastRenderedPageBreak/>
        <w:t>(2)</w:t>
      </w:r>
      <w:r w:rsidRPr="003C6E32">
        <w:rPr>
          <w:rFonts w:ascii="Times New Roman" w:eastAsia="宋体" w:hAnsi="宋体"/>
          <w:sz w:val="24"/>
        </w:rPr>
        <w:t>顺应经济发展要求</w:t>
      </w:r>
      <w:r w:rsidRPr="003C6E32">
        <w:rPr>
          <w:rFonts w:ascii="Times New Roman" w:eastAsia="宋体" w:hAnsi="宋体"/>
          <w:sz w:val="24"/>
        </w:rPr>
        <w:t>;</w:t>
      </w:r>
      <w:r w:rsidRPr="003C6E32">
        <w:rPr>
          <w:rFonts w:ascii="Times New Roman" w:eastAsia="宋体" w:hAnsi="宋体"/>
          <w:sz w:val="24"/>
        </w:rPr>
        <w:t>覆盖范围日渐扩大</w:t>
      </w:r>
      <w:r w:rsidRPr="003C6E32">
        <w:rPr>
          <w:rFonts w:ascii="Times New Roman" w:eastAsia="宋体" w:hAnsi="宋体"/>
          <w:sz w:val="24"/>
        </w:rPr>
        <w:t>;</w:t>
      </w:r>
      <w:r w:rsidRPr="003C6E32">
        <w:rPr>
          <w:rFonts w:ascii="Times New Roman" w:eastAsia="宋体" w:hAnsi="宋体"/>
          <w:sz w:val="24"/>
        </w:rPr>
        <w:t>政府主导</w:t>
      </w:r>
      <w:r w:rsidRPr="003C6E32">
        <w:rPr>
          <w:rFonts w:ascii="Times New Roman" w:eastAsia="宋体" w:hAnsi="宋体"/>
          <w:sz w:val="24"/>
        </w:rPr>
        <w:t>;</w:t>
      </w:r>
      <w:r w:rsidRPr="003C6E32">
        <w:rPr>
          <w:rFonts w:ascii="Times New Roman" w:eastAsia="宋体" w:hAnsi="宋体"/>
          <w:sz w:val="24"/>
        </w:rPr>
        <w:t>逐步推进</w:t>
      </w:r>
      <w:r w:rsidRPr="003C6E32">
        <w:rPr>
          <w:rFonts w:ascii="Times New Roman" w:eastAsia="宋体" w:hAnsi="宋体"/>
          <w:sz w:val="24"/>
        </w:rPr>
        <w:t>;</w:t>
      </w:r>
      <w:r w:rsidRPr="003C6E32">
        <w:rPr>
          <w:rFonts w:ascii="Times New Roman" w:eastAsia="宋体" w:hAnsi="宋体"/>
          <w:sz w:val="24"/>
        </w:rPr>
        <w:t>城乡兼顾。</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117" w:rsidRDefault="00A81117">
      <w:r>
        <w:separator/>
      </w:r>
    </w:p>
  </w:endnote>
  <w:endnote w:type="continuationSeparator" w:id="1">
    <w:p w:rsidR="00A81117" w:rsidRDefault="00A811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117" w:rsidRDefault="00A81117">
      <w:r>
        <w:separator/>
      </w:r>
    </w:p>
  </w:footnote>
  <w:footnote w:type="continuationSeparator" w:id="1">
    <w:p w:rsidR="00A81117" w:rsidRDefault="00A811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F1F3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328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2E69"/>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1F3C"/>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3938"/>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1117"/>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0084"/>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1F3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F1F3C"/>
    <w:pPr>
      <w:outlineLvl w:val="4"/>
    </w:pPr>
  </w:style>
</w:styles>
</file>

<file path=word/webSettings.xml><?xml version="1.0" encoding="utf-8"?>
<w:webSettings xmlns:r="http://schemas.openxmlformats.org/officeDocument/2006/relationships" xmlns:w="http://schemas.openxmlformats.org/wordprocessingml/2006/main">
  <w:divs>
    <w:div w:id="1298334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25102-FF3A-4053-A864-F6BFA3538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2021-02-27T07:43:00Z</dcterms:created>
  <dcterms:modified xsi:type="dcterms:W3CDTF">2022-04-26T06:18:00Z</dcterms:modified>
</cp:coreProperties>
</file>